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5"/>
        <w:gridCol w:w="476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12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ировой судья судебного участка №3 Ханты-Мансийского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5"/>
          <w:szCs w:val="25"/>
        </w:rPr>
        <w:t>- Югры Миненко Юлия Борисовна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>Драбатухина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правонарушении, возбужденное по ч.1 ст.20.25 КоАП РФ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Драбатухина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Александровича, 13</w:t>
      </w:r>
      <w:r>
        <w:rPr>
          <w:rStyle w:val="cat-UserDefinedgrp-25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27.01.2026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00:01 час. </w:t>
      </w:r>
      <w:r>
        <w:rPr>
          <w:rFonts w:ascii="Times New Roman" w:eastAsia="Times New Roman" w:hAnsi="Times New Roman" w:cs="Times New Roman"/>
          <w:sz w:val="25"/>
          <w:szCs w:val="25"/>
        </w:rPr>
        <w:t>Драбатухин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находясь по месту жительства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по адресу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Style w:val="cat-UserDefinedgrp-26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86384142/5952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01.10.2025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правонарушен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ч.2 ст.19.24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Драбатухин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помощью защитника не воспользовался, суду пояснил, что штраф по постановлению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</w:t>
      </w:r>
      <w:r>
        <w:rPr>
          <w:rFonts w:ascii="Times New Roman" w:eastAsia="Times New Roman" w:hAnsi="Times New Roman" w:cs="Times New Roman"/>
          <w:sz w:val="25"/>
          <w:szCs w:val="25"/>
        </w:rPr>
        <w:t>оплатил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ввиду отсутствия источника дохода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нва</w:t>
      </w:r>
      <w:r>
        <w:rPr>
          <w:rFonts w:ascii="Times New Roman" w:eastAsia="Times New Roman" w:hAnsi="Times New Roman" w:cs="Times New Roman"/>
          <w:sz w:val="25"/>
          <w:szCs w:val="25"/>
        </w:rPr>
        <w:t>лидности 1 и 2 группы не имеет, военнослужащим не является.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Драбатухина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должностным лицом МО МВД России «Ханты-Мансийский»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Драбатухина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ч.2 ст.19.24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5"/>
          <w:szCs w:val="25"/>
        </w:rPr>
        <w:t>31.5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01.10.2025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25.11.2025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  <w:sz w:val="25"/>
          <w:szCs w:val="25"/>
        </w:rPr>
        <w:t>26.01.2026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5"/>
          <w:szCs w:val="25"/>
        </w:rPr>
        <w:t>01.10.2025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Драбатухина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400163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03.03.2026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86384142/5952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01.10.2025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Драбатухина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 от 03.03.2026.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Драбатухина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Драбатухина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Смягчающим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>ом являе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тся признание вины в совершенном правонарушении,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Ввиду того, что </w:t>
      </w:r>
      <w:r>
        <w:rPr>
          <w:rFonts w:ascii="Times New Roman" w:eastAsia="Times New Roman" w:hAnsi="Times New Roman" w:cs="Times New Roman"/>
        </w:rPr>
        <w:t>Драбатухин</w:t>
      </w:r>
      <w:r>
        <w:rPr>
          <w:rFonts w:ascii="Times New Roman" w:eastAsia="Times New Roman" w:hAnsi="Times New Roman" w:cs="Times New Roman"/>
        </w:rPr>
        <w:t xml:space="preserve"> А.А. источника дохода не имеет, суд считает справедливым назначение наказания в виде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Александра Александровича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ч.1 ст.20.25 КоАП РФ, и назначить ему наказание в виде административного ареста на срок 1 (одни) сутки.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 н</w:t>
      </w:r>
      <w:r>
        <w:rPr>
          <w:rFonts w:ascii="Times New Roman" w:eastAsia="Times New Roman" w:hAnsi="Times New Roman" w:cs="Times New Roman"/>
        </w:rPr>
        <w:t>аказания исчислять с 15 часов 15</w:t>
      </w:r>
      <w:r>
        <w:rPr>
          <w:rFonts w:ascii="Times New Roman" w:eastAsia="Times New Roman" w:hAnsi="Times New Roman" w:cs="Times New Roman"/>
        </w:rPr>
        <w:t xml:space="preserve"> минут 12.03.2026.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Ю.Б. Миненко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9"/>
        <w:jc w:val="both"/>
        <w:rPr>
          <w:sz w:val="25"/>
          <w:szCs w:val="25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№05</w:t>
    </w:r>
    <w:r>
      <w:rPr>
        <w:rFonts w:ascii="Times New Roman" w:eastAsia="Times New Roman" w:hAnsi="Times New Roman" w:cs="Times New Roman"/>
      </w:rPr>
      <w:t>-</w:t>
    </w:r>
    <w:r>
      <w:rPr>
        <w:rFonts w:ascii="Times New Roman" w:eastAsia="Times New Roman" w:hAnsi="Times New Roman" w:cs="Times New Roman"/>
      </w:rPr>
      <w:t>258</w:t>
    </w:r>
    <w:r>
      <w:rPr>
        <w:rFonts w:ascii="Times New Roman" w:eastAsia="Times New Roman" w:hAnsi="Times New Roman" w:cs="Times New Roman"/>
      </w:rPr>
      <w:t>/2803</w:t>
    </w:r>
    <w:r>
      <w:rPr>
        <w:rFonts w:ascii="Times New Roman" w:eastAsia="Times New Roman" w:hAnsi="Times New Roman" w:cs="Times New Roman"/>
      </w:rPr>
      <w:t>/202</w:t>
    </w:r>
    <w:r>
      <w:rPr>
        <w:rFonts w:ascii="Times New Roman" w:eastAsia="Times New Roman" w:hAnsi="Times New Roman" w:cs="Times New Roman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UserDefinedgrp-26rplc-19">
    <w:name w:val="cat-UserDefined grp-26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